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EA" w:rsidRPr="000C255D" w:rsidRDefault="00DC4BAF" w:rsidP="004B0EE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зачет</w:t>
      </w:r>
      <w:r w:rsidR="004B0EEA" w:rsidRPr="000C255D">
        <w:rPr>
          <w:b/>
          <w:bCs/>
          <w:szCs w:val="28"/>
        </w:rPr>
        <w:t>у по дисциплине «</w:t>
      </w:r>
      <w:r>
        <w:rPr>
          <w:b/>
          <w:bCs/>
          <w:szCs w:val="28"/>
        </w:rPr>
        <w:t>Бизнес-планирование инновационных проектов (инженерная экономика)</w:t>
      </w:r>
      <w:r w:rsidR="004B0EEA" w:rsidRPr="000C255D">
        <w:rPr>
          <w:b/>
          <w:bCs/>
          <w:szCs w:val="28"/>
        </w:rPr>
        <w:t>»</w:t>
      </w:r>
    </w:p>
    <w:p w:rsidR="004B0EEA" w:rsidRPr="000C255D" w:rsidRDefault="004B0EEA" w:rsidP="004B0EEA">
      <w:pPr>
        <w:pStyle w:val="7"/>
        <w:shd w:val="clear" w:color="auto" w:fill="auto"/>
        <w:tabs>
          <w:tab w:val="left" w:pos="331"/>
        </w:tabs>
        <w:spacing w:before="0" w:after="0" w:line="264" w:lineRule="exact"/>
        <w:ind w:firstLine="0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Сущность, цели и задачи планирования.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Основные принципы и функции планирования.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Система планов на предприятии и их взаимосвязь.</w:t>
      </w:r>
    </w:p>
    <w:p w:rsidR="00136B8A" w:rsidRPr="00DC4BAF" w:rsidRDefault="00136B8A" w:rsidP="00DC4BAF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Виды планов.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Тактическое и стратегическое планирование.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Виды стратегического планирования.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Этапы реализации стратегического планирования.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Содержание стратегического плана.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Задачи технико-экономического планирования.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Содержание технико-экономического плана.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Сетевое планирование и управление.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Особенности построения сетевой модели (графика) инновационного проекта.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Планирование финансовой деятельности.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Формирование и распределение прибыли на предприятии.</w:t>
      </w:r>
    </w:p>
    <w:p w:rsidR="00136B8A" w:rsidRPr="00DC4BAF" w:rsidRDefault="00136B8A" w:rsidP="00DC4BAF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Составление баланса доходов и расходов.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 xml:space="preserve">Понятие бизнес-плана. Цели и задачи </w:t>
      </w:r>
      <w:proofErr w:type="spellStart"/>
      <w:proofErr w:type="gramStart"/>
      <w:r w:rsidRPr="00136B8A">
        <w:rPr>
          <w:color w:val="000000"/>
          <w:szCs w:val="28"/>
          <w:lang w:eastAsia="en-US"/>
        </w:rPr>
        <w:t>бизнес-планирования</w:t>
      </w:r>
      <w:proofErr w:type="spellEnd"/>
      <w:proofErr w:type="gramEnd"/>
      <w:r w:rsidRPr="00136B8A">
        <w:rPr>
          <w:color w:val="000000"/>
          <w:szCs w:val="28"/>
          <w:lang w:eastAsia="en-US"/>
        </w:rPr>
        <w:t>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 xml:space="preserve">Принципы </w:t>
      </w:r>
      <w:proofErr w:type="spellStart"/>
      <w:proofErr w:type="gramStart"/>
      <w:r w:rsidRPr="00136B8A">
        <w:rPr>
          <w:color w:val="000000"/>
          <w:szCs w:val="28"/>
          <w:lang w:eastAsia="en-US"/>
        </w:rPr>
        <w:t>бизнес-планирования</w:t>
      </w:r>
      <w:proofErr w:type="spellEnd"/>
      <w:proofErr w:type="gramEnd"/>
      <w:r w:rsidRPr="00136B8A">
        <w:rPr>
          <w:color w:val="000000"/>
          <w:szCs w:val="28"/>
          <w:lang w:eastAsia="en-US"/>
        </w:rPr>
        <w:t>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Типология бизнес-планов.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Содержание типового бизнес-плана.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Маркетинговое планирование инновационного проекта.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Планирование осуществления инновационного проекта.</w:t>
      </w:r>
    </w:p>
    <w:p w:rsidR="00D35201" w:rsidRDefault="00D35201" w:rsidP="00D35201">
      <w:pPr>
        <w:numPr>
          <w:ilvl w:val="0"/>
          <w:numId w:val="6"/>
        </w:numPr>
      </w:pPr>
      <w:r>
        <w:rPr>
          <w:szCs w:val="28"/>
        </w:rPr>
        <w:t xml:space="preserve">Понятийный аппарат </w:t>
      </w:r>
      <w:proofErr w:type="spellStart"/>
      <w:r>
        <w:rPr>
          <w:szCs w:val="28"/>
        </w:rPr>
        <w:t>инноватики</w:t>
      </w:r>
      <w:proofErr w:type="spellEnd"/>
      <w:r>
        <w:rPr>
          <w:szCs w:val="28"/>
        </w:rPr>
        <w:t xml:space="preserve">: новшество, новация, инновация, нововведение. </w:t>
      </w:r>
    </w:p>
    <w:p w:rsidR="00D35201" w:rsidRDefault="00D35201" w:rsidP="00D3520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Свойства инноваций.</w:t>
      </w:r>
    </w:p>
    <w:p w:rsidR="00D35201" w:rsidRDefault="00D35201" w:rsidP="00D3520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Классификация инноваций.</w:t>
      </w:r>
    </w:p>
    <w:p w:rsidR="00D35201" w:rsidRPr="003733FE" w:rsidRDefault="00D35201" w:rsidP="00D3520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 xml:space="preserve">Сущность и формы коммерциализации инноваций. </w:t>
      </w:r>
    </w:p>
    <w:p w:rsidR="00D35201" w:rsidRDefault="00D35201" w:rsidP="00D3520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Жизненный цикл инновационного продукта.</w:t>
      </w:r>
    </w:p>
    <w:p w:rsidR="00136B8A" w:rsidRPr="003A2505" w:rsidRDefault="00136B8A" w:rsidP="003A2505">
      <w:pPr>
        <w:numPr>
          <w:ilvl w:val="0"/>
          <w:numId w:val="6"/>
        </w:numPr>
        <w:rPr>
          <w:szCs w:val="28"/>
        </w:rPr>
      </w:pPr>
      <w:r w:rsidRPr="003A2505">
        <w:rPr>
          <w:color w:val="000000"/>
          <w:szCs w:val="28"/>
          <w:lang w:eastAsia="en-US"/>
        </w:rPr>
        <w:t>Понятие и виды инвестиций.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Процесс планирования инновационного проекта.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Программа инновационного проекта.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Жизненный цикл инвестиционного проекта.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Показатели экономической эффективности проектов.</w:t>
      </w:r>
    </w:p>
    <w:p w:rsidR="00136B8A" w:rsidRPr="00136B8A" w:rsidRDefault="00136B8A" w:rsidP="00136B8A">
      <w:pPr>
        <w:pStyle w:val="a4"/>
        <w:numPr>
          <w:ilvl w:val="0"/>
          <w:numId w:val="6"/>
        </w:numPr>
        <w:rPr>
          <w:rFonts w:ascii="Calibri" w:hAnsi="Calibri"/>
          <w:szCs w:val="28"/>
          <w:lang w:eastAsia="en-US"/>
        </w:rPr>
      </w:pPr>
      <w:r w:rsidRPr="00136B8A">
        <w:rPr>
          <w:color w:val="000000"/>
          <w:szCs w:val="28"/>
          <w:lang w:eastAsia="en-US"/>
        </w:rPr>
        <w:t>Сущность дисконтирования.</w:t>
      </w:r>
    </w:p>
    <w:p w:rsidR="00994381" w:rsidRPr="00136B8A" w:rsidRDefault="00136B8A" w:rsidP="00136B8A">
      <w:pPr>
        <w:pStyle w:val="a4"/>
        <w:numPr>
          <w:ilvl w:val="0"/>
          <w:numId w:val="6"/>
        </w:numPr>
        <w:jc w:val="both"/>
        <w:rPr>
          <w:szCs w:val="28"/>
        </w:rPr>
      </w:pPr>
      <w:r w:rsidRPr="00136B8A">
        <w:rPr>
          <w:color w:val="000000"/>
          <w:szCs w:val="28"/>
          <w:lang w:eastAsia="en-US"/>
        </w:rPr>
        <w:t>Планирование финансовой устойчивости проекта.</w:t>
      </w:r>
    </w:p>
    <w:p w:rsidR="00994381" w:rsidRPr="00510CA0" w:rsidRDefault="00994381" w:rsidP="00994381">
      <w:pPr>
        <w:jc w:val="center"/>
        <w:rPr>
          <w:b/>
          <w:bCs/>
          <w:szCs w:val="28"/>
        </w:rPr>
      </w:pPr>
    </w:p>
    <w:p w:rsidR="003C6492" w:rsidRDefault="003C6492" w:rsidP="00136B8A">
      <w:pPr>
        <w:jc w:val="both"/>
      </w:pPr>
    </w:p>
    <w:sectPr w:rsidR="003C6492" w:rsidSect="00E65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52B0"/>
    <w:multiLevelType w:val="hybridMultilevel"/>
    <w:tmpl w:val="477A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246E7"/>
    <w:multiLevelType w:val="hybridMultilevel"/>
    <w:tmpl w:val="3F4A5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03DA5"/>
    <w:multiLevelType w:val="hybridMultilevel"/>
    <w:tmpl w:val="4578A15C"/>
    <w:lvl w:ilvl="0" w:tplc="1C3C71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12744"/>
    <w:multiLevelType w:val="hybridMultilevel"/>
    <w:tmpl w:val="4B14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56B1"/>
    <w:multiLevelType w:val="hybridMultilevel"/>
    <w:tmpl w:val="1624B55A"/>
    <w:lvl w:ilvl="0" w:tplc="1C3C71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B3526"/>
    <w:multiLevelType w:val="hybridMultilevel"/>
    <w:tmpl w:val="68CE2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03400"/>
    <w:multiLevelType w:val="hybridMultilevel"/>
    <w:tmpl w:val="68CE2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0EEA"/>
    <w:rsid w:val="00136B8A"/>
    <w:rsid w:val="001868A9"/>
    <w:rsid w:val="003A2505"/>
    <w:rsid w:val="003C6492"/>
    <w:rsid w:val="004B0EEA"/>
    <w:rsid w:val="00557C0E"/>
    <w:rsid w:val="005C29A8"/>
    <w:rsid w:val="00994381"/>
    <w:rsid w:val="00D35201"/>
    <w:rsid w:val="00DC4BAF"/>
    <w:rsid w:val="00E65A41"/>
    <w:rsid w:val="00FC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4B0EE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3">
    <w:name w:val="Основной текст_"/>
    <w:link w:val="7"/>
    <w:rsid w:val="004B0EE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3"/>
    <w:rsid w:val="004B0EEA"/>
    <w:pPr>
      <w:widowControl w:val="0"/>
      <w:shd w:val="clear" w:color="auto" w:fill="FFFFFF"/>
      <w:spacing w:before="120" w:after="60" w:line="288" w:lineRule="exact"/>
      <w:ind w:hanging="1260"/>
      <w:jc w:val="center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Default">
    <w:name w:val="Default"/>
    <w:rsid w:val="009943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6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Zozulya</dc:creator>
  <cp:keywords/>
  <dc:description/>
  <cp:lastModifiedBy>Dima</cp:lastModifiedBy>
  <cp:revision>8</cp:revision>
  <dcterms:created xsi:type="dcterms:W3CDTF">2017-11-14T09:23:00Z</dcterms:created>
  <dcterms:modified xsi:type="dcterms:W3CDTF">2024-01-27T13:01:00Z</dcterms:modified>
</cp:coreProperties>
</file>